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4B" w:rsidRDefault="00702E4B" w:rsidP="00702E4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-203673</wp:posOffset>
                </wp:positionH>
                <wp:positionV relativeFrom="paragraph">
                  <wp:posOffset>-742950</wp:posOffset>
                </wp:positionV>
                <wp:extent cx="6305107" cy="1403985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4B" w:rsidRPr="00702E4B" w:rsidRDefault="00702E4B" w:rsidP="00702E4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2E4B">
                              <w:rPr>
                                <w:b/>
                                <w:color w:val="8DB3E2" w:themeColor="text2" w:themeTint="66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 can win this journal!!</w:t>
                            </w:r>
                            <w:r w:rsidRPr="00702E4B">
                              <w:rPr>
                                <w:b/>
                                <w:color w:val="8DB3E2" w:themeColor="text2" w:themeTint="66"/>
                                <w:sz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  <w:r w:rsidRPr="00702E4B">
                              <w:rPr>
                                <w:b/>
                                <w:color w:val="8DB3E2" w:themeColor="text2" w:themeTint="66"/>
                                <w:sz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8DB3E2" w:themeColor="text2" w:themeTint="66"/>
                                <w:sz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Open to s</w:t>
                            </w:r>
                            <w:r w:rsidRPr="00702E4B">
                              <w:rPr>
                                <w:b/>
                                <w:color w:val="8DB3E2" w:themeColor="text2" w:themeTint="66"/>
                                <w:sz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tudents in grades 3- 6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05pt;margin-top:-58.5pt;width:49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wZIgIAAB4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" stroked="f">
                <v:textbox style="mso-fit-shape-to-text:t">
                  <w:txbxContent>
                    <w:p w:rsidR="00702E4B" w:rsidRPr="00702E4B" w:rsidRDefault="00702E4B" w:rsidP="00702E4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02E4B">
                        <w:rPr>
                          <w:b/>
                          <w:color w:val="8DB3E2" w:themeColor="text2" w:themeTint="66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You can win this journal!!</w:t>
                      </w:r>
                      <w:r w:rsidRPr="00702E4B">
                        <w:rPr>
                          <w:b/>
                          <w:color w:val="8DB3E2" w:themeColor="text2" w:themeTint="66"/>
                          <w:sz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</w:r>
                      <w:r w:rsidRPr="00702E4B">
                        <w:rPr>
                          <w:b/>
                          <w:color w:val="8DB3E2" w:themeColor="text2" w:themeTint="66"/>
                          <w:sz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>
                        <w:rPr>
                          <w:b/>
                          <w:color w:val="8DB3E2" w:themeColor="text2" w:themeTint="66"/>
                          <w:sz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Open to s</w:t>
                      </w:r>
                      <w:r w:rsidRPr="00702E4B">
                        <w:rPr>
                          <w:b/>
                          <w:color w:val="8DB3E2" w:themeColor="text2" w:themeTint="66"/>
                          <w:sz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tudents in grades 3- 6</w:t>
                      </w:r>
                    </w:p>
                  </w:txbxContent>
                </v:textbox>
              </v:shape>
            </w:pict>
          </mc:Fallback>
        </mc:AlternateContent>
      </w:r>
    </w:p>
    <w:p w:rsidR="00702E4B" w:rsidRDefault="00702E4B" w:rsidP="00702E4B">
      <w:pPr>
        <w:jc w:val="center"/>
        <w:rPr>
          <w:noProof/>
        </w:rPr>
      </w:pPr>
    </w:p>
    <w:p w:rsidR="008E697A" w:rsidRDefault="00702E4B" w:rsidP="00702E4B">
      <w:pPr>
        <w:jc w:val="center"/>
      </w:pPr>
      <w:r>
        <w:rPr>
          <w:noProof/>
        </w:rPr>
        <w:drawing>
          <wp:inline distT="0" distB="0" distL="0" distR="0">
            <wp:extent cx="4646428" cy="6855610"/>
            <wp:effectExtent l="0" t="0" r="1905" b="2540"/>
            <wp:docPr id="1" name="Picture 1" descr="http://ecx.images-amazon.com/images/I/519V5Yh%2BK4L._SX3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9V5Yh%2BK4L._SX33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45" cy="68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4B" w:rsidRPr="00702E4B" w:rsidRDefault="00702E4B" w:rsidP="00702E4B">
      <w:pPr>
        <w:jc w:val="center"/>
        <w:rPr>
          <w:b/>
          <w:sz w:val="28"/>
        </w:rPr>
      </w:pPr>
      <w:r>
        <w:rPr>
          <w:b/>
          <w:sz w:val="28"/>
        </w:rPr>
        <w:t>Just</w:t>
      </w:r>
      <w:r w:rsidRPr="00702E4B">
        <w:rPr>
          <w:b/>
          <w:sz w:val="28"/>
        </w:rPr>
        <w:t xml:space="preserve"> check out any of the Star Wars Jedi Academy books fr</w:t>
      </w:r>
      <w:r w:rsidR="00E60DE8">
        <w:rPr>
          <w:b/>
          <w:sz w:val="28"/>
        </w:rPr>
        <w:t xml:space="preserve">om the library during the months </w:t>
      </w:r>
      <w:r w:rsidRPr="00702E4B">
        <w:rPr>
          <w:b/>
          <w:sz w:val="28"/>
        </w:rPr>
        <w:t>of April</w:t>
      </w:r>
      <w:r>
        <w:rPr>
          <w:b/>
          <w:sz w:val="28"/>
        </w:rPr>
        <w:t xml:space="preserve"> </w:t>
      </w:r>
      <w:r w:rsidR="00E60DE8">
        <w:rPr>
          <w:b/>
          <w:sz w:val="28"/>
        </w:rPr>
        <w:t xml:space="preserve">and May </w:t>
      </w:r>
      <w:r>
        <w:rPr>
          <w:b/>
          <w:sz w:val="28"/>
        </w:rPr>
        <w:t xml:space="preserve">and </w:t>
      </w:r>
      <w:r w:rsidRPr="00702E4B">
        <w:rPr>
          <w:b/>
          <w:sz w:val="28"/>
        </w:rPr>
        <w:t xml:space="preserve">you will get to fill out an entry form. If you answer the </w:t>
      </w:r>
      <w:r>
        <w:rPr>
          <w:b/>
          <w:sz w:val="28"/>
        </w:rPr>
        <w:t>three (3)</w:t>
      </w:r>
      <w:r w:rsidRPr="00702E4B">
        <w:rPr>
          <w:b/>
          <w:sz w:val="28"/>
        </w:rPr>
        <w:t xml:space="preserve"> Jedi Academy questions correctly, your name will be put into a box. One entry will be selected from the box on Friday, </w:t>
      </w:r>
      <w:r w:rsidR="00E60DE8">
        <w:rPr>
          <w:b/>
          <w:sz w:val="28"/>
        </w:rPr>
        <w:t>June 3rd</w:t>
      </w:r>
      <w:bookmarkStart w:id="0" w:name="_GoBack"/>
      <w:bookmarkEnd w:id="0"/>
      <w:r w:rsidRPr="00702E4B">
        <w:rPr>
          <w:b/>
          <w:sz w:val="28"/>
        </w:rPr>
        <w:t xml:space="preserve"> and will win this journal!</w:t>
      </w:r>
    </w:p>
    <w:sectPr w:rsidR="00702E4B" w:rsidRPr="00702E4B" w:rsidSect="00702E4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B"/>
    <w:rsid w:val="00702E4B"/>
    <w:rsid w:val="008E697A"/>
    <w:rsid w:val="00A30159"/>
    <w:rsid w:val="00E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Unger</dc:creator>
  <cp:lastModifiedBy>Michelle Unger</cp:lastModifiedBy>
  <cp:revision>3</cp:revision>
  <cp:lastPrinted>2016-03-31T17:12:00Z</cp:lastPrinted>
  <dcterms:created xsi:type="dcterms:W3CDTF">2016-03-31T17:04:00Z</dcterms:created>
  <dcterms:modified xsi:type="dcterms:W3CDTF">2016-03-31T17:39:00Z</dcterms:modified>
</cp:coreProperties>
</file>